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F91FA" w14:textId="0853D00A" w:rsidR="00351A19" w:rsidRDefault="000E057A" w:rsidP="00351A19">
      <w:pPr>
        <w:ind w:left="0" w:firstLine="0"/>
        <w:jc w:val="center"/>
        <w:rPr>
          <w:rFonts w:ascii="Leelawadee UI Semilight" w:hAnsi="Leelawadee UI Semilight" w:cs="Leelawadee UI Semilight"/>
          <w:color w:val="80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60D6F8" wp14:editId="03CF7D9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95425" cy="610235"/>
            <wp:effectExtent l="0" t="0" r="9525" b="0"/>
            <wp:wrapTight wrapText="bothSides">
              <wp:wrapPolygon edited="0">
                <wp:start x="7980" y="0"/>
                <wp:lineTo x="0" y="0"/>
                <wp:lineTo x="0" y="20903"/>
                <wp:lineTo x="21462" y="20903"/>
                <wp:lineTo x="21462" y="674"/>
                <wp:lineTo x="12107" y="0"/>
                <wp:lineTo x="798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EBB0B" w14:textId="071511A1" w:rsidR="00164E64" w:rsidRDefault="00164E64" w:rsidP="00351A19">
      <w:pPr>
        <w:ind w:left="0" w:firstLine="0"/>
        <w:jc w:val="center"/>
        <w:rPr>
          <w:rFonts w:ascii="Leelawadee UI Semilight" w:hAnsi="Leelawadee UI Semilight" w:cs="Leelawadee UI Semilight"/>
          <w:color w:val="800000"/>
          <w:sz w:val="28"/>
          <w:szCs w:val="28"/>
        </w:rPr>
      </w:pPr>
    </w:p>
    <w:p w14:paraId="2BA06013" w14:textId="233023B1" w:rsidR="000E057A" w:rsidRDefault="000E057A" w:rsidP="00351A19">
      <w:pPr>
        <w:ind w:left="0" w:firstLine="0"/>
        <w:jc w:val="center"/>
        <w:rPr>
          <w:rFonts w:ascii="Leelawadee UI Semilight" w:hAnsi="Leelawadee UI Semilight" w:cs="Leelawadee UI Semilight"/>
          <w:b/>
          <w:bCs/>
          <w:color w:val="800000"/>
          <w:sz w:val="32"/>
          <w:szCs w:val="32"/>
        </w:rPr>
      </w:pPr>
      <w:bookmarkStart w:id="0" w:name="_Hlk83896112"/>
    </w:p>
    <w:p w14:paraId="23EF91FB" w14:textId="5D97F839" w:rsidR="00351A19" w:rsidRPr="00183FDA" w:rsidRDefault="00642FA3" w:rsidP="00351A19">
      <w:pPr>
        <w:ind w:left="0" w:firstLine="0"/>
        <w:jc w:val="center"/>
        <w:rPr>
          <w:rFonts w:ascii="Leelawadee UI Semilight" w:hAnsi="Leelawadee UI Semilight" w:cs="Leelawadee UI Semilight"/>
          <w:b/>
          <w:bCs/>
          <w:color w:val="800000"/>
          <w:sz w:val="32"/>
          <w:szCs w:val="32"/>
        </w:rPr>
      </w:pPr>
      <w:r w:rsidRPr="00183FDA">
        <w:rPr>
          <w:rFonts w:ascii="Leelawadee UI Semilight" w:hAnsi="Leelawadee UI Semilight" w:cs="Leelawadee UI Semilight"/>
          <w:b/>
          <w:bCs/>
          <w:color w:val="800000"/>
          <w:sz w:val="32"/>
          <w:szCs w:val="32"/>
        </w:rPr>
        <w:t xml:space="preserve">Local Preachers’ </w:t>
      </w:r>
      <w:r w:rsidR="00351A19" w:rsidRPr="00183FDA">
        <w:rPr>
          <w:rFonts w:ascii="Leelawadee UI Semilight" w:hAnsi="Leelawadee UI Semilight" w:cs="Leelawadee UI Semilight"/>
          <w:b/>
          <w:bCs/>
          <w:color w:val="800000"/>
          <w:sz w:val="32"/>
          <w:szCs w:val="32"/>
        </w:rPr>
        <w:t>Retreat</w:t>
      </w:r>
      <w:r w:rsidR="00183FDA" w:rsidRPr="00183FDA">
        <w:rPr>
          <w:rFonts w:ascii="Leelawadee UI Semilight" w:hAnsi="Leelawadee UI Semilight" w:cs="Leelawadee UI Semilight"/>
          <w:b/>
          <w:bCs/>
          <w:color w:val="800000"/>
          <w:sz w:val="32"/>
          <w:szCs w:val="32"/>
        </w:rPr>
        <w:t xml:space="preserve"> </w:t>
      </w:r>
      <w:r w:rsidR="000E057A">
        <w:rPr>
          <w:rFonts w:ascii="Leelawadee UI Semilight" w:hAnsi="Leelawadee UI Semilight" w:cs="Leelawadee UI Semilight"/>
          <w:b/>
          <w:bCs/>
          <w:color w:val="800000"/>
          <w:sz w:val="32"/>
          <w:szCs w:val="32"/>
        </w:rPr>
        <w:t>2024</w:t>
      </w:r>
    </w:p>
    <w:p w14:paraId="23EF91FC" w14:textId="77777777" w:rsidR="00351A19" w:rsidRPr="001D129F" w:rsidRDefault="00351A19" w:rsidP="00351A19">
      <w:pPr>
        <w:ind w:left="0" w:firstLine="0"/>
        <w:jc w:val="center"/>
        <w:rPr>
          <w:rFonts w:ascii="Leelawadee UI Semilight" w:hAnsi="Leelawadee UI Semilight" w:cs="Leelawadee UI Semilight"/>
          <w:color w:val="800000"/>
          <w:sz w:val="28"/>
          <w:szCs w:val="28"/>
        </w:rPr>
      </w:pPr>
    </w:p>
    <w:p w14:paraId="23EF91FD" w14:textId="1CCA08EF" w:rsidR="00351A19" w:rsidRPr="00B56274" w:rsidRDefault="000E057A" w:rsidP="00351A19">
      <w:pPr>
        <w:ind w:left="0" w:firstLine="0"/>
        <w:jc w:val="center"/>
        <w:rPr>
          <w:rFonts w:ascii="Leelawadee UI Semilight" w:hAnsi="Leelawadee UI Semilight" w:cs="Leelawadee UI Semilight"/>
          <w:b/>
          <w:sz w:val="20"/>
          <w:szCs w:val="20"/>
        </w:rPr>
      </w:pPr>
      <w:r>
        <w:rPr>
          <w:rFonts w:ascii="Leelawadee UI Semilight" w:hAnsi="Leelawadee UI Semilight" w:cs="Leelawadee UI Semilight"/>
          <w:b/>
          <w:sz w:val="20"/>
          <w:szCs w:val="20"/>
        </w:rPr>
        <w:t>The Ammerdown Centre, 19</w:t>
      </w:r>
      <w:r w:rsidRPr="000E057A">
        <w:rPr>
          <w:rFonts w:ascii="Leelawadee UI Semilight" w:hAnsi="Leelawadee UI Semilight" w:cs="Leelawadee UI Semilight"/>
          <w:b/>
          <w:sz w:val="20"/>
          <w:szCs w:val="20"/>
          <w:vertAlign w:val="superscript"/>
        </w:rPr>
        <w:t>th</w:t>
      </w:r>
      <w:r>
        <w:rPr>
          <w:rFonts w:ascii="Leelawadee UI Semilight" w:hAnsi="Leelawadee UI Semilight" w:cs="Leelawadee UI Semilight"/>
          <w:b/>
          <w:sz w:val="20"/>
          <w:szCs w:val="20"/>
        </w:rPr>
        <w:t xml:space="preserve"> – 21</w:t>
      </w:r>
      <w:r w:rsidRPr="000E057A">
        <w:rPr>
          <w:rFonts w:ascii="Leelawadee UI Semilight" w:hAnsi="Leelawadee UI Semilight" w:cs="Leelawadee UI Semilight"/>
          <w:b/>
          <w:sz w:val="20"/>
          <w:szCs w:val="20"/>
          <w:vertAlign w:val="superscript"/>
        </w:rPr>
        <w:t>st</w:t>
      </w:r>
      <w:r>
        <w:rPr>
          <w:rFonts w:ascii="Leelawadee UI Semilight" w:hAnsi="Leelawadee UI Semilight" w:cs="Leelawadee UI Semilight"/>
          <w:b/>
          <w:sz w:val="20"/>
          <w:szCs w:val="20"/>
        </w:rPr>
        <w:t xml:space="preserve"> April 2024</w:t>
      </w:r>
    </w:p>
    <w:p w14:paraId="23EF91FE" w14:textId="77777777" w:rsidR="00351A19" w:rsidRPr="00B56274" w:rsidRDefault="00351A19" w:rsidP="00351A19">
      <w:pPr>
        <w:ind w:left="0" w:firstLine="0"/>
        <w:jc w:val="center"/>
        <w:rPr>
          <w:rFonts w:ascii="Leelawadee UI Semilight" w:hAnsi="Leelawadee UI Semilight" w:cs="Leelawadee UI Semilight"/>
          <w:b/>
          <w:sz w:val="16"/>
          <w:szCs w:val="16"/>
        </w:rPr>
      </w:pPr>
    </w:p>
    <w:bookmarkEnd w:id="0"/>
    <w:p w14:paraId="19C131D1" w14:textId="0E964FB4" w:rsidR="000E057A" w:rsidRDefault="000E057A" w:rsidP="000E057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F497D"/>
          <w:sz w:val="32"/>
          <w:szCs w:val="32"/>
          <w:bdr w:val="none" w:sz="0" w:space="0" w:color="auto" w:frame="1"/>
        </w:rPr>
      </w:pPr>
      <w:r w:rsidRPr="000E057A">
        <w:rPr>
          <w:rFonts w:ascii="Calibri" w:hAnsi="Calibri" w:cs="Calibri"/>
          <w:b/>
          <w:bCs/>
          <w:color w:val="1F497D"/>
          <w:sz w:val="32"/>
          <w:szCs w:val="32"/>
          <w:bdr w:val="none" w:sz="0" w:space="0" w:color="auto" w:frame="1"/>
        </w:rPr>
        <w:t>Oh, how I love your law</w:t>
      </w:r>
      <w:r w:rsidR="00741732">
        <w:rPr>
          <w:rFonts w:ascii="Calibri" w:hAnsi="Calibri" w:cs="Calibri"/>
          <w:b/>
          <w:bCs/>
          <w:color w:val="1F497D"/>
          <w:sz w:val="32"/>
          <w:szCs w:val="32"/>
          <w:bdr w:val="none" w:sz="0" w:space="0" w:color="auto" w:frame="1"/>
        </w:rPr>
        <w:t>…?</w:t>
      </w:r>
    </w:p>
    <w:p w14:paraId="4C03BA2E" w14:textId="77777777" w:rsidR="000E057A" w:rsidRDefault="000E057A" w:rsidP="000E057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F497D"/>
          <w:sz w:val="32"/>
          <w:szCs w:val="32"/>
          <w:bdr w:val="none" w:sz="0" w:space="0" w:color="auto" w:frame="1"/>
        </w:rPr>
      </w:pPr>
    </w:p>
    <w:p w14:paraId="34D13E92" w14:textId="45F3961E" w:rsidR="000E057A" w:rsidRDefault="000E057A" w:rsidP="005C59C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F497D"/>
          <w:bdr w:val="none" w:sz="0" w:space="0" w:color="auto" w:frame="1"/>
        </w:rPr>
      </w:pPr>
      <w:r>
        <w:rPr>
          <w:rFonts w:ascii="Calibri" w:hAnsi="Calibri" w:cs="Calibri"/>
          <w:b/>
          <w:bCs/>
          <w:color w:val="1F497D"/>
          <w:bdr w:val="none" w:sz="0" w:space="0" w:color="auto" w:frame="1"/>
        </w:rPr>
        <w:t>Leader : Bob Bartindale,</w:t>
      </w:r>
    </w:p>
    <w:p w14:paraId="18199C5C" w14:textId="5BA3C534" w:rsidR="000E057A" w:rsidRPr="000E057A" w:rsidRDefault="000E057A" w:rsidP="005C59CD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rFonts w:ascii="Calibri" w:hAnsi="Calibri" w:cs="Calibri"/>
          <w:b/>
          <w:bCs/>
          <w:color w:val="1F497D"/>
          <w:bdr w:val="none" w:sz="0" w:space="0" w:color="auto" w:frame="1"/>
        </w:rPr>
        <w:t>Connexional Officer for Worship and Local Preachers</w:t>
      </w:r>
    </w:p>
    <w:p w14:paraId="23A0EAD5" w14:textId="2CD2DFBB" w:rsidR="000E057A" w:rsidRDefault="000E057A" w:rsidP="005C59CD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42424"/>
        </w:rPr>
      </w:pPr>
    </w:p>
    <w:p w14:paraId="6F5DA0ED" w14:textId="77777777" w:rsidR="000E057A" w:rsidRPr="00235D92" w:rsidRDefault="000E057A" w:rsidP="000E057A">
      <w:pPr>
        <w:pStyle w:val="xmsonormal"/>
        <w:shd w:val="clear" w:color="auto" w:fill="FFFFFF"/>
        <w:spacing w:before="0" w:beforeAutospacing="0" w:after="0" w:afterAutospacing="0"/>
        <w:rPr>
          <w:color w:val="336699"/>
          <w:sz w:val="22"/>
        </w:rPr>
      </w:pPr>
      <w:r w:rsidRPr="00235D92">
        <w:rPr>
          <w:rFonts w:ascii="Calibri" w:hAnsi="Calibri" w:cs="Calibri"/>
          <w:i/>
          <w:iCs/>
          <w:color w:val="336699"/>
          <w:sz w:val="22"/>
          <w:bdr w:val="none" w:sz="0" w:space="0" w:color="auto" w:frame="1"/>
        </w:rPr>
        <w:t>Oh, how I love your law! It is my meditation all day long.</w:t>
      </w:r>
      <w:r w:rsidRPr="00235D92">
        <w:rPr>
          <w:rFonts w:ascii="Calibri" w:hAnsi="Calibri" w:cs="Calibri"/>
          <w:color w:val="336699"/>
          <w:sz w:val="22"/>
          <w:bdr w:val="none" w:sz="0" w:space="0" w:color="auto" w:frame="1"/>
        </w:rPr>
        <w:t> </w:t>
      </w:r>
    </w:p>
    <w:p w14:paraId="75F3A319" w14:textId="77777777" w:rsidR="000E057A" w:rsidRPr="00235D92" w:rsidRDefault="000E057A" w:rsidP="000E057A">
      <w:pPr>
        <w:pStyle w:val="xmsonormal"/>
        <w:shd w:val="clear" w:color="auto" w:fill="FFFFFF"/>
        <w:spacing w:before="0" w:beforeAutospacing="0" w:after="0" w:afterAutospacing="0"/>
        <w:rPr>
          <w:color w:val="336699"/>
          <w:sz w:val="22"/>
          <w:szCs w:val="20"/>
        </w:rPr>
      </w:pPr>
      <w:r w:rsidRPr="00235D92">
        <w:rPr>
          <w:rFonts w:ascii="Calibri" w:hAnsi="Calibri" w:cs="Calibri"/>
          <w:color w:val="336699"/>
          <w:sz w:val="22"/>
          <w:szCs w:val="20"/>
          <w:bdr w:val="none" w:sz="0" w:space="0" w:color="auto" w:frame="1"/>
        </w:rPr>
        <w:t>So says the author of Psalm 119, several times!</w:t>
      </w:r>
    </w:p>
    <w:p w14:paraId="1EC4F1CA" w14:textId="77777777" w:rsidR="000E057A" w:rsidRPr="00235D92" w:rsidRDefault="000E057A" w:rsidP="000E057A">
      <w:pPr>
        <w:pStyle w:val="xmsonormal"/>
        <w:shd w:val="clear" w:color="auto" w:fill="FFFFFF"/>
        <w:spacing w:before="0" w:beforeAutospacing="0" w:after="0" w:afterAutospacing="0"/>
        <w:rPr>
          <w:color w:val="336699"/>
          <w:sz w:val="22"/>
          <w:szCs w:val="20"/>
        </w:rPr>
      </w:pPr>
      <w:r w:rsidRPr="00235D92">
        <w:rPr>
          <w:rFonts w:ascii="Calibri" w:hAnsi="Calibri" w:cs="Calibri"/>
          <w:color w:val="336699"/>
          <w:sz w:val="22"/>
          <w:szCs w:val="20"/>
          <w:bdr w:val="none" w:sz="0" w:space="0" w:color="auto" w:frame="1"/>
        </w:rPr>
        <w:t> </w:t>
      </w:r>
    </w:p>
    <w:p w14:paraId="047CA808" w14:textId="77777777" w:rsidR="000E057A" w:rsidRPr="00235D92" w:rsidRDefault="000E057A" w:rsidP="000E057A">
      <w:pPr>
        <w:pStyle w:val="xmsonormal"/>
        <w:shd w:val="clear" w:color="auto" w:fill="FFFFFF"/>
        <w:spacing w:before="0" w:beforeAutospacing="0" w:after="0" w:afterAutospacing="0"/>
        <w:rPr>
          <w:color w:val="336699"/>
          <w:sz w:val="22"/>
          <w:szCs w:val="20"/>
        </w:rPr>
      </w:pPr>
      <w:r w:rsidRPr="00235D92">
        <w:rPr>
          <w:rFonts w:ascii="Calibri" w:hAnsi="Calibri" w:cs="Calibri"/>
          <w:color w:val="336699"/>
          <w:sz w:val="22"/>
          <w:szCs w:val="20"/>
          <w:bdr w:val="none" w:sz="0" w:space="0" w:color="auto" w:frame="1"/>
        </w:rPr>
        <w:t>As Christians who emphasise God’s love and grace, how can God’s Law be at the centre of our faith?</w:t>
      </w:r>
    </w:p>
    <w:p w14:paraId="3D46DF9F" w14:textId="163607C8" w:rsidR="000E057A" w:rsidRPr="00235D92" w:rsidRDefault="00235D92" w:rsidP="000E057A">
      <w:pPr>
        <w:pStyle w:val="xmsonormal"/>
        <w:shd w:val="clear" w:color="auto" w:fill="FFFFFF"/>
        <w:spacing w:before="0" w:beforeAutospacing="0" w:after="0" w:afterAutospacing="0"/>
        <w:rPr>
          <w:color w:val="336699"/>
          <w:sz w:val="22"/>
          <w:szCs w:val="20"/>
        </w:rPr>
      </w:pPr>
      <w:r>
        <w:rPr>
          <w:rFonts w:ascii="Calibri" w:hAnsi="Calibri" w:cs="Calibri"/>
          <w:color w:val="336699"/>
          <w:sz w:val="22"/>
          <w:szCs w:val="20"/>
          <w:bdr w:val="none" w:sz="0" w:space="0" w:color="auto" w:frame="1"/>
        </w:rPr>
        <w:t>On this Retreat, w</w:t>
      </w:r>
      <w:r w:rsidR="000E057A" w:rsidRPr="00235D92">
        <w:rPr>
          <w:rFonts w:ascii="Calibri" w:hAnsi="Calibri" w:cs="Calibri"/>
          <w:color w:val="336699"/>
          <w:sz w:val="22"/>
          <w:szCs w:val="20"/>
          <w:bdr w:val="none" w:sz="0" w:space="0" w:color="auto" w:frame="1"/>
        </w:rPr>
        <w:t>e shall reflect on the relationship of law and grace, and on Jesus coming to “fulfil the Law”.</w:t>
      </w:r>
    </w:p>
    <w:p w14:paraId="62FDB0C0" w14:textId="38F755B2" w:rsidR="000E057A" w:rsidRPr="00235D92" w:rsidRDefault="000E057A" w:rsidP="000E057A">
      <w:pPr>
        <w:pStyle w:val="xmsonormal"/>
        <w:shd w:val="clear" w:color="auto" w:fill="FFFFFF"/>
        <w:spacing w:before="0" w:beforeAutospacing="0" w:after="0" w:afterAutospacing="0"/>
        <w:rPr>
          <w:color w:val="336699"/>
          <w:sz w:val="22"/>
          <w:szCs w:val="20"/>
        </w:rPr>
      </w:pPr>
      <w:r w:rsidRPr="00235D92">
        <w:rPr>
          <w:rFonts w:ascii="Calibri" w:hAnsi="Calibri" w:cs="Calibri"/>
          <w:color w:val="336699"/>
          <w:sz w:val="22"/>
          <w:szCs w:val="20"/>
          <w:bdr w:val="none" w:sz="0" w:space="0" w:color="auto" w:frame="1"/>
        </w:rPr>
        <w:t xml:space="preserve">And </w:t>
      </w:r>
      <w:r w:rsidR="00235D92">
        <w:rPr>
          <w:rFonts w:ascii="Calibri" w:hAnsi="Calibri" w:cs="Calibri"/>
          <w:color w:val="336699"/>
          <w:sz w:val="22"/>
          <w:szCs w:val="20"/>
          <w:bdr w:val="none" w:sz="0" w:space="0" w:color="auto" w:frame="1"/>
        </w:rPr>
        <w:t xml:space="preserve">on </w:t>
      </w:r>
      <w:r w:rsidRPr="00235D92">
        <w:rPr>
          <w:rFonts w:ascii="Calibri" w:hAnsi="Calibri" w:cs="Calibri"/>
          <w:color w:val="336699"/>
          <w:sz w:val="22"/>
          <w:szCs w:val="20"/>
          <w:bdr w:val="none" w:sz="0" w:space="0" w:color="auto" w:frame="1"/>
        </w:rPr>
        <w:t>how this might affect our discipleship and our calling as worship leaders and preachers.</w:t>
      </w:r>
    </w:p>
    <w:p w14:paraId="3972955C" w14:textId="77777777" w:rsidR="000E057A" w:rsidRPr="00235D92" w:rsidRDefault="000E057A" w:rsidP="000E057A">
      <w:pPr>
        <w:pStyle w:val="xmsonormal"/>
        <w:shd w:val="clear" w:color="auto" w:fill="FFFFFF"/>
        <w:spacing w:before="0" w:beforeAutospacing="0" w:after="0" w:afterAutospacing="0"/>
        <w:rPr>
          <w:color w:val="336699"/>
          <w:sz w:val="22"/>
          <w:szCs w:val="20"/>
        </w:rPr>
      </w:pPr>
      <w:r w:rsidRPr="00235D92">
        <w:rPr>
          <w:rFonts w:ascii="Calibri" w:hAnsi="Calibri" w:cs="Calibri"/>
          <w:color w:val="336699"/>
          <w:sz w:val="22"/>
          <w:szCs w:val="20"/>
          <w:bdr w:val="none" w:sz="0" w:space="0" w:color="auto" w:frame="1"/>
        </w:rPr>
        <w:t> </w:t>
      </w:r>
    </w:p>
    <w:p w14:paraId="7BD8BB91" w14:textId="4E74D191" w:rsidR="000E057A" w:rsidRPr="00235D92" w:rsidRDefault="000E057A" w:rsidP="000E057A">
      <w:pPr>
        <w:pStyle w:val="xmsonormal"/>
        <w:shd w:val="clear" w:color="auto" w:fill="FFFFFF"/>
        <w:spacing w:before="0" w:beforeAutospacing="0" w:after="0" w:afterAutospacing="0"/>
        <w:rPr>
          <w:color w:val="336699"/>
          <w:sz w:val="22"/>
          <w:szCs w:val="20"/>
        </w:rPr>
      </w:pPr>
      <w:r w:rsidRPr="00235D92">
        <w:rPr>
          <w:rFonts w:ascii="Calibri" w:hAnsi="Calibri" w:cs="Calibri"/>
          <w:color w:val="336699"/>
          <w:sz w:val="22"/>
          <w:szCs w:val="20"/>
          <w:bdr w:val="none" w:sz="0" w:space="0" w:color="auto" w:frame="1"/>
        </w:rPr>
        <w:t>A time to think, to reflect, and possibly to discover a new insight to inspire our faith</w:t>
      </w:r>
      <w:r w:rsidR="00235D92">
        <w:rPr>
          <w:rFonts w:ascii="Calibri" w:hAnsi="Calibri" w:cs="Calibri"/>
          <w:color w:val="336699"/>
          <w:sz w:val="22"/>
          <w:szCs w:val="20"/>
          <w:bdr w:val="none" w:sz="0" w:space="0" w:color="auto" w:frame="1"/>
        </w:rPr>
        <w:t xml:space="preserve"> and our calling</w:t>
      </w:r>
      <w:r w:rsidRPr="00235D92">
        <w:rPr>
          <w:rFonts w:ascii="Calibri" w:hAnsi="Calibri" w:cs="Calibri"/>
          <w:color w:val="336699"/>
          <w:sz w:val="22"/>
          <w:szCs w:val="20"/>
          <w:bdr w:val="none" w:sz="0" w:space="0" w:color="auto" w:frame="1"/>
        </w:rPr>
        <w:t>.</w:t>
      </w:r>
    </w:p>
    <w:p w14:paraId="44A09F03" w14:textId="77777777" w:rsidR="000E057A" w:rsidRPr="00235D92" w:rsidRDefault="000E057A" w:rsidP="000E057A">
      <w:pPr>
        <w:pStyle w:val="xmsonormal"/>
        <w:shd w:val="clear" w:color="auto" w:fill="FFFFFF"/>
        <w:spacing w:before="0" w:beforeAutospacing="0" w:after="0" w:afterAutospacing="0"/>
        <w:rPr>
          <w:color w:val="336699"/>
          <w:sz w:val="28"/>
        </w:rPr>
      </w:pPr>
      <w:r w:rsidRPr="00235D92">
        <w:rPr>
          <w:rFonts w:ascii="Calibri" w:hAnsi="Calibri" w:cs="Calibri"/>
          <w:color w:val="336699"/>
          <w:szCs w:val="22"/>
          <w:bdr w:val="none" w:sz="0" w:space="0" w:color="auto" w:frame="1"/>
        </w:rPr>
        <w:t> </w:t>
      </w:r>
    </w:p>
    <w:p w14:paraId="4B76A14B" w14:textId="7A00C413" w:rsidR="00642FA3" w:rsidRPr="00235D92" w:rsidRDefault="00642FA3" w:rsidP="00642FA3">
      <w:pPr>
        <w:autoSpaceDE w:val="0"/>
        <w:autoSpaceDN w:val="0"/>
        <w:adjustRightInd w:val="0"/>
        <w:ind w:left="0" w:firstLine="0"/>
        <w:rPr>
          <w:rFonts w:cstheme="minorHAnsi"/>
          <w:color w:val="336699"/>
          <w:szCs w:val="20"/>
        </w:rPr>
      </w:pPr>
      <w:r w:rsidRPr="00235D92">
        <w:rPr>
          <w:rFonts w:cstheme="minorHAnsi"/>
          <w:color w:val="336699"/>
          <w:szCs w:val="20"/>
        </w:rPr>
        <w:t xml:space="preserve">The retreat will </w:t>
      </w:r>
      <w:r w:rsidR="00E01242" w:rsidRPr="00235D92">
        <w:rPr>
          <w:rFonts w:cstheme="minorHAnsi"/>
          <w:color w:val="336699"/>
          <w:szCs w:val="20"/>
        </w:rPr>
        <w:t xml:space="preserve">be in silence from Friday night to Sunday lunch time and will </w:t>
      </w:r>
      <w:r w:rsidRPr="00235D92">
        <w:rPr>
          <w:rFonts w:cstheme="minorHAnsi"/>
          <w:color w:val="336699"/>
          <w:szCs w:val="20"/>
        </w:rPr>
        <w:t xml:space="preserve">follow </w:t>
      </w:r>
      <w:r w:rsidR="00E01242" w:rsidRPr="00235D92">
        <w:rPr>
          <w:rFonts w:cstheme="minorHAnsi"/>
          <w:color w:val="336699"/>
          <w:szCs w:val="20"/>
        </w:rPr>
        <w:t>the familiar</w:t>
      </w:r>
      <w:r w:rsidRPr="00235D92">
        <w:rPr>
          <w:rFonts w:cstheme="minorHAnsi"/>
          <w:color w:val="336699"/>
          <w:szCs w:val="20"/>
        </w:rPr>
        <w:t xml:space="preserve"> format of short inputs</w:t>
      </w:r>
      <w:r w:rsidR="00E01242" w:rsidRPr="00235D92">
        <w:rPr>
          <w:rFonts w:cstheme="minorHAnsi"/>
          <w:color w:val="336699"/>
          <w:szCs w:val="20"/>
        </w:rPr>
        <w:t xml:space="preserve"> of approximately 20 minutes</w:t>
      </w:r>
      <w:r w:rsidR="00D84631" w:rsidRPr="00235D92">
        <w:rPr>
          <w:rFonts w:cstheme="minorHAnsi"/>
          <w:color w:val="336699"/>
          <w:szCs w:val="20"/>
        </w:rPr>
        <w:t>, each</w:t>
      </w:r>
      <w:r w:rsidR="00E01242" w:rsidRPr="00235D92">
        <w:rPr>
          <w:rFonts w:cstheme="minorHAnsi"/>
          <w:color w:val="336699"/>
          <w:szCs w:val="20"/>
        </w:rPr>
        <w:t xml:space="preserve"> </w:t>
      </w:r>
      <w:r w:rsidRPr="00235D92">
        <w:rPr>
          <w:rFonts w:cstheme="minorHAnsi"/>
          <w:color w:val="336699"/>
          <w:szCs w:val="20"/>
        </w:rPr>
        <w:t xml:space="preserve">followed by </w:t>
      </w:r>
      <w:r w:rsidR="00D84631" w:rsidRPr="00235D92">
        <w:rPr>
          <w:rFonts w:cstheme="minorHAnsi"/>
          <w:color w:val="336699"/>
          <w:szCs w:val="20"/>
        </w:rPr>
        <w:t xml:space="preserve">ample </w:t>
      </w:r>
      <w:r w:rsidRPr="00235D92">
        <w:rPr>
          <w:rFonts w:cstheme="minorHAnsi"/>
          <w:color w:val="336699"/>
          <w:szCs w:val="20"/>
        </w:rPr>
        <w:t xml:space="preserve">time </w:t>
      </w:r>
      <w:r w:rsidR="00A93E80" w:rsidRPr="00235D92">
        <w:rPr>
          <w:rFonts w:cstheme="minorHAnsi"/>
          <w:color w:val="336699"/>
          <w:szCs w:val="20"/>
        </w:rPr>
        <w:t xml:space="preserve">for </w:t>
      </w:r>
      <w:r w:rsidR="00D84631" w:rsidRPr="00235D92">
        <w:rPr>
          <w:rFonts w:cstheme="minorHAnsi"/>
          <w:color w:val="336699"/>
          <w:szCs w:val="20"/>
        </w:rPr>
        <w:t xml:space="preserve">private </w:t>
      </w:r>
      <w:r w:rsidR="00A93E80" w:rsidRPr="00235D92">
        <w:rPr>
          <w:rFonts w:cstheme="minorHAnsi"/>
          <w:color w:val="336699"/>
          <w:szCs w:val="20"/>
        </w:rPr>
        <w:t xml:space="preserve">reflection, in the </w:t>
      </w:r>
      <w:r w:rsidR="00D84631" w:rsidRPr="00235D92">
        <w:rPr>
          <w:rFonts w:cstheme="minorHAnsi"/>
          <w:color w:val="336699"/>
          <w:szCs w:val="20"/>
        </w:rPr>
        <w:t xml:space="preserve">peaceful </w:t>
      </w:r>
      <w:r w:rsidR="00A93E80" w:rsidRPr="00235D92">
        <w:rPr>
          <w:rFonts w:cstheme="minorHAnsi"/>
          <w:color w:val="336699"/>
          <w:szCs w:val="20"/>
        </w:rPr>
        <w:t xml:space="preserve">stillness of the presence of God. </w:t>
      </w:r>
    </w:p>
    <w:p w14:paraId="4EBB9394" w14:textId="77777777" w:rsidR="00E01242" w:rsidRPr="00235D92" w:rsidRDefault="00E01242" w:rsidP="00642FA3">
      <w:pPr>
        <w:autoSpaceDE w:val="0"/>
        <w:autoSpaceDN w:val="0"/>
        <w:adjustRightInd w:val="0"/>
        <w:ind w:left="0" w:firstLine="0"/>
        <w:rPr>
          <w:rFonts w:cstheme="minorHAnsi"/>
          <w:color w:val="336699"/>
          <w:szCs w:val="20"/>
        </w:rPr>
      </w:pPr>
    </w:p>
    <w:p w14:paraId="23EF9211" w14:textId="0F75C0D0" w:rsidR="00C55007" w:rsidRPr="00235D92" w:rsidRDefault="00642FA3" w:rsidP="00A93E80">
      <w:pPr>
        <w:autoSpaceDE w:val="0"/>
        <w:autoSpaceDN w:val="0"/>
        <w:adjustRightInd w:val="0"/>
        <w:ind w:left="0" w:firstLine="0"/>
        <w:rPr>
          <w:rFonts w:cstheme="minorHAnsi"/>
          <w:color w:val="336699"/>
          <w:szCs w:val="20"/>
        </w:rPr>
      </w:pPr>
      <w:r w:rsidRPr="00235D92">
        <w:rPr>
          <w:rFonts w:cstheme="minorHAnsi"/>
          <w:color w:val="336699"/>
          <w:szCs w:val="20"/>
        </w:rPr>
        <w:t>A wonderfully peaceful and comfortable retreat house set in</w:t>
      </w:r>
      <w:r w:rsidR="00E01242" w:rsidRPr="00235D92">
        <w:rPr>
          <w:rFonts w:cstheme="minorHAnsi"/>
          <w:color w:val="336699"/>
          <w:szCs w:val="20"/>
        </w:rPr>
        <w:t xml:space="preserve"> </w:t>
      </w:r>
      <w:r w:rsidR="000E057A" w:rsidRPr="00235D92">
        <w:rPr>
          <w:rFonts w:cstheme="minorHAnsi"/>
          <w:color w:val="336699"/>
          <w:szCs w:val="20"/>
        </w:rPr>
        <w:t>the countryside near Bath, Ammerdown</w:t>
      </w:r>
      <w:r w:rsidRPr="00235D92">
        <w:rPr>
          <w:rFonts w:cstheme="minorHAnsi"/>
          <w:color w:val="336699"/>
          <w:szCs w:val="20"/>
        </w:rPr>
        <w:t xml:space="preserve"> offers</w:t>
      </w:r>
      <w:r w:rsidR="00E01242" w:rsidRPr="00235D92">
        <w:rPr>
          <w:rFonts w:cstheme="minorHAnsi"/>
          <w:color w:val="336699"/>
          <w:szCs w:val="20"/>
        </w:rPr>
        <w:t xml:space="preserve"> </w:t>
      </w:r>
      <w:r w:rsidRPr="00235D92">
        <w:rPr>
          <w:rFonts w:cstheme="minorHAnsi"/>
          <w:color w:val="336699"/>
          <w:szCs w:val="20"/>
        </w:rPr>
        <w:t>space and peace for this time with God.</w:t>
      </w:r>
      <w:r w:rsidR="006A5E6A" w:rsidRPr="00235D92">
        <w:rPr>
          <w:rFonts w:cstheme="minorHAnsi"/>
          <w:color w:val="336699"/>
          <w:szCs w:val="20"/>
        </w:rPr>
        <w:t xml:space="preserve"> </w:t>
      </w:r>
    </w:p>
    <w:p w14:paraId="52035354" w14:textId="64A0A31E" w:rsidR="00DD6C25" w:rsidRPr="00235D92" w:rsidRDefault="00DD6C25" w:rsidP="00A93E80">
      <w:pPr>
        <w:autoSpaceDE w:val="0"/>
        <w:autoSpaceDN w:val="0"/>
        <w:adjustRightInd w:val="0"/>
        <w:ind w:left="0" w:firstLine="0"/>
        <w:rPr>
          <w:rFonts w:cstheme="minorHAnsi"/>
          <w:color w:val="336699"/>
          <w:szCs w:val="20"/>
        </w:rPr>
      </w:pPr>
    </w:p>
    <w:p w14:paraId="2C71E054" w14:textId="46B0DF5A" w:rsidR="00164E64" w:rsidRPr="00235D92" w:rsidRDefault="00DD6C25" w:rsidP="00A93E80">
      <w:pPr>
        <w:autoSpaceDE w:val="0"/>
        <w:autoSpaceDN w:val="0"/>
        <w:adjustRightInd w:val="0"/>
        <w:ind w:left="0" w:firstLine="0"/>
        <w:rPr>
          <w:rFonts w:cstheme="minorHAnsi"/>
          <w:color w:val="336699"/>
          <w:szCs w:val="20"/>
        </w:rPr>
      </w:pPr>
      <w:r w:rsidRPr="00235D92">
        <w:rPr>
          <w:rFonts w:cstheme="minorHAnsi"/>
          <w:color w:val="336699"/>
          <w:szCs w:val="20"/>
        </w:rPr>
        <w:t>The cost for the weekend (accommodation and full board) is £2</w:t>
      </w:r>
      <w:r w:rsidR="000E057A" w:rsidRPr="00235D92">
        <w:rPr>
          <w:rFonts w:cstheme="minorHAnsi"/>
          <w:color w:val="336699"/>
          <w:szCs w:val="20"/>
        </w:rPr>
        <w:t>50</w:t>
      </w:r>
    </w:p>
    <w:p w14:paraId="4D37B8FA" w14:textId="7CEFCC26" w:rsidR="00164E64" w:rsidRDefault="00164E64" w:rsidP="00A93E80">
      <w:pPr>
        <w:autoSpaceDE w:val="0"/>
        <w:autoSpaceDN w:val="0"/>
        <w:adjustRightInd w:val="0"/>
        <w:ind w:left="0" w:firstLine="0"/>
        <w:rPr>
          <w:rFonts w:ascii="Leelawadee UI Semilight" w:hAnsi="Leelawadee UI Semilight" w:cs="Leelawadee UI Semilight"/>
          <w:sz w:val="20"/>
          <w:szCs w:val="20"/>
        </w:rPr>
      </w:pPr>
    </w:p>
    <w:p w14:paraId="383193B5" w14:textId="15E510ED" w:rsidR="00164E64" w:rsidRDefault="00164E64" w:rsidP="00A93E80">
      <w:pPr>
        <w:autoSpaceDE w:val="0"/>
        <w:autoSpaceDN w:val="0"/>
        <w:adjustRightInd w:val="0"/>
        <w:ind w:left="0" w:firstLine="0"/>
        <w:rPr>
          <w:rFonts w:ascii="Leelawadee UI Semilight" w:hAnsi="Leelawadee UI Semilight" w:cs="Leelawadee UI Semilight"/>
          <w:sz w:val="20"/>
          <w:szCs w:val="20"/>
        </w:rPr>
      </w:pPr>
    </w:p>
    <w:p w14:paraId="678AF5B3" w14:textId="52C44C58" w:rsidR="00164E64" w:rsidRPr="00F9010B" w:rsidRDefault="00164E64" w:rsidP="00F9010B">
      <w:pPr>
        <w:ind w:left="0" w:firstLine="0"/>
        <w:jc w:val="center"/>
        <w:rPr>
          <w:rFonts w:ascii="Arial" w:hAnsi="Arial" w:cs="Arial"/>
          <w:color w:val="800000"/>
        </w:rPr>
      </w:pPr>
      <w:bookmarkStart w:id="1" w:name="_GoBack"/>
      <w:bookmarkEnd w:id="1"/>
      <w:r w:rsidRPr="00F9010B">
        <w:rPr>
          <w:rFonts w:ascii="Arial" w:hAnsi="Arial" w:cs="Arial"/>
          <w:color w:val="800000"/>
        </w:rPr>
        <w:t>Local Preachers’ Retreat</w:t>
      </w:r>
    </w:p>
    <w:p w14:paraId="52566082" w14:textId="4B922940" w:rsidR="00C94CBF" w:rsidRDefault="000E057A" w:rsidP="00F9010B">
      <w:pPr>
        <w:ind w:left="0" w:firstLine="0"/>
        <w:jc w:val="center"/>
        <w:rPr>
          <w:rFonts w:ascii="Arial" w:hAnsi="Arial" w:cs="Arial"/>
          <w:color w:val="800000"/>
        </w:rPr>
      </w:pPr>
      <w:r w:rsidRPr="00F9010B">
        <w:rPr>
          <w:rFonts w:ascii="Arial" w:hAnsi="Arial" w:cs="Arial"/>
          <w:color w:val="800000"/>
        </w:rPr>
        <w:t>The Ammerdown Centre, Radstock, BA3 5SW</w:t>
      </w:r>
    </w:p>
    <w:p w14:paraId="1513E681" w14:textId="77777777" w:rsidR="00F9010B" w:rsidRPr="00F9010B" w:rsidRDefault="00F9010B" w:rsidP="00F9010B">
      <w:pPr>
        <w:ind w:left="0" w:firstLine="0"/>
        <w:jc w:val="center"/>
        <w:rPr>
          <w:rFonts w:ascii="Arial" w:hAnsi="Arial" w:cs="Arial"/>
          <w:color w:val="800000"/>
          <w:sz w:val="16"/>
          <w:szCs w:val="16"/>
        </w:rPr>
      </w:pPr>
    </w:p>
    <w:p w14:paraId="0B025D27" w14:textId="19DCB6CC" w:rsidR="00DD6C25" w:rsidRPr="00B56274" w:rsidRDefault="000E057A" w:rsidP="000E057A">
      <w:pPr>
        <w:ind w:left="0" w:firstLine="0"/>
        <w:jc w:val="center"/>
        <w:rPr>
          <w:rFonts w:ascii="Leelawadee UI Semilight" w:hAnsi="Leelawadee UI Semilight" w:cs="Leelawadee UI Semilight"/>
          <w:b/>
          <w:sz w:val="20"/>
          <w:szCs w:val="20"/>
        </w:rPr>
      </w:pPr>
      <w:r>
        <w:rPr>
          <w:rFonts w:ascii="Leelawadee UI Semilight" w:hAnsi="Leelawadee UI Semilight" w:cs="Leelawadee UI Semilight"/>
          <w:b/>
          <w:sz w:val="20"/>
          <w:szCs w:val="20"/>
        </w:rPr>
        <w:t>Friday 19</w:t>
      </w:r>
      <w:r w:rsidRPr="000E057A">
        <w:rPr>
          <w:rFonts w:ascii="Leelawadee UI Semilight" w:hAnsi="Leelawadee UI Semilight" w:cs="Leelawadee UI Semilight"/>
          <w:b/>
          <w:sz w:val="20"/>
          <w:szCs w:val="20"/>
          <w:vertAlign w:val="superscript"/>
        </w:rPr>
        <w:t>th</w:t>
      </w:r>
      <w:r>
        <w:rPr>
          <w:rFonts w:ascii="Leelawadee UI Semilight" w:hAnsi="Leelawadee UI Semilight" w:cs="Leelawadee UI Semilight"/>
          <w:b/>
          <w:sz w:val="20"/>
          <w:szCs w:val="20"/>
        </w:rPr>
        <w:t xml:space="preserve"> – Sunday 21</w:t>
      </w:r>
      <w:r w:rsidRPr="000E057A">
        <w:rPr>
          <w:rFonts w:ascii="Leelawadee UI Semilight" w:hAnsi="Leelawadee UI Semilight" w:cs="Leelawadee UI Semilight"/>
          <w:b/>
          <w:sz w:val="20"/>
          <w:szCs w:val="20"/>
          <w:vertAlign w:val="superscript"/>
        </w:rPr>
        <w:t>st</w:t>
      </w:r>
      <w:r>
        <w:rPr>
          <w:rFonts w:ascii="Leelawadee UI Semilight" w:hAnsi="Leelawadee UI Semilight" w:cs="Leelawadee UI Semilight"/>
          <w:b/>
          <w:sz w:val="20"/>
          <w:szCs w:val="20"/>
        </w:rPr>
        <w:t xml:space="preserve"> April 2024</w:t>
      </w:r>
    </w:p>
    <w:p w14:paraId="6B0FD4AF" w14:textId="34613A42" w:rsidR="00164E64" w:rsidRPr="00164E64" w:rsidRDefault="00164E64" w:rsidP="00A93E80">
      <w:pPr>
        <w:autoSpaceDE w:val="0"/>
        <w:autoSpaceDN w:val="0"/>
        <w:adjustRightInd w:val="0"/>
        <w:ind w:left="0" w:firstLine="0"/>
        <w:rPr>
          <w:rFonts w:cstheme="minorHAnsi"/>
          <w:b/>
          <w:bCs/>
          <w:sz w:val="24"/>
          <w:szCs w:val="24"/>
        </w:rPr>
      </w:pPr>
    </w:p>
    <w:p w14:paraId="1104BC6A" w14:textId="0B1F0942" w:rsidR="00164E64" w:rsidRPr="00164E64" w:rsidRDefault="00164E64" w:rsidP="00164E64">
      <w:pPr>
        <w:autoSpaceDE w:val="0"/>
        <w:autoSpaceDN w:val="0"/>
        <w:adjustRightInd w:val="0"/>
        <w:ind w:left="0" w:firstLine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164E64">
        <w:rPr>
          <w:rFonts w:cstheme="minorHAnsi"/>
          <w:b/>
          <w:bCs/>
          <w:sz w:val="24"/>
          <w:szCs w:val="24"/>
          <w:u w:val="single"/>
        </w:rPr>
        <w:t>BOOKING FORM</w:t>
      </w:r>
    </w:p>
    <w:p w14:paraId="40B2F002" w14:textId="2BAE5E0F" w:rsidR="00164E64" w:rsidRPr="00164E64" w:rsidRDefault="00164E64" w:rsidP="00164E64">
      <w:pPr>
        <w:autoSpaceDE w:val="0"/>
        <w:autoSpaceDN w:val="0"/>
        <w:adjustRightInd w:val="0"/>
        <w:ind w:left="0" w:firstLine="0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245"/>
      </w:tblGrid>
      <w:tr w:rsidR="00164E64" w:rsidRPr="00164E64" w14:paraId="3D17A6EC" w14:textId="77777777" w:rsidTr="00164E64">
        <w:tc>
          <w:tcPr>
            <w:tcW w:w="1413" w:type="dxa"/>
          </w:tcPr>
          <w:p w14:paraId="6C931E57" w14:textId="799C0CD8" w:rsidR="00164E64" w:rsidRPr="00164E64" w:rsidRDefault="00164E64" w:rsidP="00164E64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164E64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5245" w:type="dxa"/>
          </w:tcPr>
          <w:p w14:paraId="62FFCF10" w14:textId="77777777" w:rsidR="00164E64" w:rsidRPr="00164E64" w:rsidRDefault="00164E64" w:rsidP="00164E6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4E64" w:rsidRPr="00164E64" w14:paraId="4A9525DA" w14:textId="77777777" w:rsidTr="00164E64">
        <w:tc>
          <w:tcPr>
            <w:tcW w:w="1413" w:type="dxa"/>
          </w:tcPr>
          <w:p w14:paraId="4F6B8DD1" w14:textId="2E728ECD" w:rsidR="00164E64" w:rsidRPr="00164E64" w:rsidRDefault="00164E64" w:rsidP="00164E64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164E64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5245" w:type="dxa"/>
          </w:tcPr>
          <w:p w14:paraId="6C2C5BD9" w14:textId="77777777" w:rsidR="00164E64" w:rsidRPr="00164E64" w:rsidRDefault="00164E64" w:rsidP="00164E6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4E64" w:rsidRPr="00164E64" w14:paraId="2B23F495" w14:textId="77777777" w:rsidTr="00164E64">
        <w:tc>
          <w:tcPr>
            <w:tcW w:w="1413" w:type="dxa"/>
          </w:tcPr>
          <w:p w14:paraId="56D9EB3E" w14:textId="77777777" w:rsidR="00164E64" w:rsidRPr="00164E64" w:rsidRDefault="00164E64" w:rsidP="00164E6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229B92" w14:textId="77777777" w:rsidR="00164E64" w:rsidRPr="00164E64" w:rsidRDefault="00164E64" w:rsidP="00164E6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4E64" w:rsidRPr="00164E64" w14:paraId="38B763F2" w14:textId="77777777" w:rsidTr="00164E64">
        <w:tc>
          <w:tcPr>
            <w:tcW w:w="1413" w:type="dxa"/>
          </w:tcPr>
          <w:p w14:paraId="71B3C4CF" w14:textId="5D311389" w:rsidR="00164E64" w:rsidRPr="00164E64" w:rsidRDefault="00164E64" w:rsidP="00164E64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164E64">
              <w:rPr>
                <w:rFonts w:cstheme="minorHAnsi"/>
                <w:sz w:val="20"/>
                <w:szCs w:val="20"/>
              </w:rPr>
              <w:t>Telephone</w:t>
            </w:r>
          </w:p>
        </w:tc>
        <w:tc>
          <w:tcPr>
            <w:tcW w:w="5245" w:type="dxa"/>
          </w:tcPr>
          <w:p w14:paraId="18921EE1" w14:textId="77777777" w:rsidR="00164E64" w:rsidRPr="00164E64" w:rsidRDefault="00164E64" w:rsidP="00164E6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4E64" w:rsidRPr="00164E64" w14:paraId="33AEF558" w14:textId="77777777" w:rsidTr="00164E64">
        <w:tc>
          <w:tcPr>
            <w:tcW w:w="1413" w:type="dxa"/>
          </w:tcPr>
          <w:p w14:paraId="1D6AB16A" w14:textId="521453A0" w:rsidR="00164E64" w:rsidRPr="00164E64" w:rsidRDefault="00164E64" w:rsidP="00164E64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164E64">
              <w:rPr>
                <w:rFonts w:cstheme="minorHAnsi"/>
                <w:sz w:val="20"/>
                <w:szCs w:val="20"/>
              </w:rPr>
              <w:t>Post Code</w:t>
            </w:r>
          </w:p>
        </w:tc>
        <w:tc>
          <w:tcPr>
            <w:tcW w:w="5245" w:type="dxa"/>
          </w:tcPr>
          <w:p w14:paraId="2124F0F6" w14:textId="77777777" w:rsidR="00164E64" w:rsidRPr="00164E64" w:rsidRDefault="00164E64" w:rsidP="00164E6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4E64" w:rsidRPr="00164E64" w14:paraId="48627FBA" w14:textId="77777777" w:rsidTr="00164E64">
        <w:tc>
          <w:tcPr>
            <w:tcW w:w="1413" w:type="dxa"/>
          </w:tcPr>
          <w:p w14:paraId="5A06F856" w14:textId="0ADA42B6" w:rsidR="00164E64" w:rsidRPr="00164E64" w:rsidRDefault="00164E64" w:rsidP="00164E64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164E64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5245" w:type="dxa"/>
          </w:tcPr>
          <w:p w14:paraId="5871E8C0" w14:textId="77777777" w:rsidR="00164E64" w:rsidRPr="00164E64" w:rsidRDefault="00164E64" w:rsidP="00164E6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B5B3D6A" w14:textId="5B72A8CD" w:rsidR="00164E64" w:rsidRDefault="00164E64" w:rsidP="00164E64">
      <w:pPr>
        <w:autoSpaceDE w:val="0"/>
        <w:autoSpaceDN w:val="0"/>
        <w:adjustRightInd w:val="0"/>
        <w:ind w:left="0" w:firstLine="0"/>
        <w:jc w:val="center"/>
        <w:rPr>
          <w:rFonts w:cstheme="minorHAnsi"/>
          <w:sz w:val="20"/>
          <w:szCs w:val="20"/>
        </w:rPr>
      </w:pPr>
    </w:p>
    <w:p w14:paraId="58C2B2E3" w14:textId="21A03D63" w:rsidR="00164E64" w:rsidRDefault="00164E64" w:rsidP="00164E64">
      <w:pPr>
        <w:autoSpaceDE w:val="0"/>
        <w:autoSpaceDN w:val="0"/>
        <w:adjustRightInd w:val="0"/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Are you a member of Reflect?</w:t>
      </w:r>
    </w:p>
    <w:p w14:paraId="57C43A5F" w14:textId="639F32BA" w:rsidR="00164E64" w:rsidRDefault="00164E64" w:rsidP="00164E64">
      <w:pPr>
        <w:autoSpaceDE w:val="0"/>
        <w:autoSpaceDN w:val="0"/>
        <w:adjustRightInd w:val="0"/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Where did you hear about this retreat?</w:t>
      </w:r>
    </w:p>
    <w:p w14:paraId="6D69FAEF" w14:textId="15CC9C36" w:rsidR="00164E64" w:rsidRDefault="00164E64" w:rsidP="00164E64">
      <w:pPr>
        <w:autoSpaceDE w:val="0"/>
        <w:autoSpaceDN w:val="0"/>
        <w:adjustRightInd w:val="0"/>
        <w:ind w:left="0" w:firstLine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164E64" w14:paraId="1DECDFCD" w14:textId="77777777" w:rsidTr="00164E64">
        <w:tc>
          <w:tcPr>
            <w:tcW w:w="6941" w:type="dxa"/>
          </w:tcPr>
          <w:p w14:paraId="76791378" w14:textId="6C57E4B7" w:rsidR="00164E64" w:rsidRDefault="00164E64" w:rsidP="00164E64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detail any particular dietary requirements eg vegetarian, diabetic</w:t>
            </w:r>
          </w:p>
        </w:tc>
      </w:tr>
      <w:tr w:rsidR="00164E64" w14:paraId="2F798F4B" w14:textId="77777777" w:rsidTr="00164E64">
        <w:tc>
          <w:tcPr>
            <w:tcW w:w="6941" w:type="dxa"/>
          </w:tcPr>
          <w:p w14:paraId="23528308" w14:textId="77777777" w:rsidR="00164E64" w:rsidRDefault="00164E64" w:rsidP="00164E64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</w:tbl>
    <w:p w14:paraId="659180FB" w14:textId="57CD2EB8" w:rsidR="00164E64" w:rsidRDefault="00164E64" w:rsidP="00164E64">
      <w:pPr>
        <w:autoSpaceDE w:val="0"/>
        <w:autoSpaceDN w:val="0"/>
        <w:adjustRightInd w:val="0"/>
        <w:ind w:left="0" w:firstLine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164E64" w14:paraId="1F0BEC7E" w14:textId="77777777" w:rsidTr="00164E64">
        <w:tc>
          <w:tcPr>
            <w:tcW w:w="6941" w:type="dxa"/>
          </w:tcPr>
          <w:p w14:paraId="61B605DD" w14:textId="7B12F49E" w:rsidR="00164E64" w:rsidRDefault="00164E64" w:rsidP="00164E64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detail any mobility problems eg stairs etc</w:t>
            </w:r>
          </w:p>
        </w:tc>
      </w:tr>
      <w:tr w:rsidR="00164E64" w14:paraId="6A455364" w14:textId="77777777" w:rsidTr="00164E64">
        <w:tc>
          <w:tcPr>
            <w:tcW w:w="6941" w:type="dxa"/>
          </w:tcPr>
          <w:p w14:paraId="277C6542" w14:textId="77777777" w:rsidR="00164E64" w:rsidRDefault="00164E64" w:rsidP="00164E64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</w:tbl>
    <w:p w14:paraId="154920E2" w14:textId="77777777" w:rsidR="000D4A5E" w:rsidRDefault="000D4A5E" w:rsidP="00F9010B">
      <w:pPr>
        <w:rPr>
          <w:rFonts w:cstheme="minorHAnsi"/>
          <w:bCs/>
          <w:sz w:val="20"/>
          <w:szCs w:val="20"/>
        </w:rPr>
      </w:pPr>
    </w:p>
    <w:p w14:paraId="5BE62D48" w14:textId="6C04F573" w:rsidR="00F9010B" w:rsidRPr="00F9010B" w:rsidRDefault="00F9010B" w:rsidP="00F9010B">
      <w:pPr>
        <w:rPr>
          <w:rFonts w:cstheme="minorHAnsi"/>
          <w:sz w:val="20"/>
          <w:szCs w:val="20"/>
        </w:rPr>
      </w:pPr>
      <w:r w:rsidRPr="00F9010B">
        <w:rPr>
          <w:rFonts w:cstheme="minorHAnsi"/>
          <w:bCs/>
          <w:sz w:val="20"/>
          <w:szCs w:val="20"/>
        </w:rPr>
        <w:t>A non-returnable deposit of</w:t>
      </w:r>
      <w:r w:rsidRPr="00F9010B">
        <w:rPr>
          <w:rFonts w:cstheme="minorHAnsi"/>
          <w:sz w:val="20"/>
          <w:szCs w:val="20"/>
        </w:rPr>
        <w:t xml:space="preserve"> </w:t>
      </w:r>
      <w:r w:rsidRPr="00F9010B">
        <w:rPr>
          <w:rFonts w:cstheme="minorHAnsi"/>
          <w:b/>
          <w:bCs/>
          <w:sz w:val="20"/>
          <w:szCs w:val="20"/>
        </w:rPr>
        <w:t>£</w:t>
      </w:r>
      <w:r w:rsidR="000D4A5E">
        <w:rPr>
          <w:rFonts w:cstheme="minorHAnsi"/>
          <w:b/>
          <w:bCs/>
          <w:sz w:val="20"/>
          <w:szCs w:val="20"/>
        </w:rPr>
        <w:t>50</w:t>
      </w:r>
      <w:r w:rsidRPr="00F9010B">
        <w:rPr>
          <w:rFonts w:cstheme="minorHAnsi"/>
          <w:b/>
          <w:bCs/>
          <w:sz w:val="20"/>
          <w:szCs w:val="20"/>
        </w:rPr>
        <w:t xml:space="preserve"> </w:t>
      </w:r>
      <w:r w:rsidRPr="00F9010B">
        <w:rPr>
          <w:rFonts w:cstheme="minorHAnsi"/>
          <w:sz w:val="20"/>
          <w:szCs w:val="20"/>
        </w:rPr>
        <w:t>per person is required at time of booking.</w:t>
      </w:r>
    </w:p>
    <w:p w14:paraId="28640F21" w14:textId="77777777" w:rsidR="00F9010B" w:rsidRPr="00F9010B" w:rsidRDefault="00F9010B" w:rsidP="00F9010B">
      <w:pPr>
        <w:rPr>
          <w:rFonts w:cstheme="minorHAnsi"/>
          <w:sz w:val="20"/>
          <w:szCs w:val="20"/>
        </w:rPr>
      </w:pPr>
      <w:r w:rsidRPr="00F9010B">
        <w:rPr>
          <w:rFonts w:cstheme="minorHAnsi"/>
          <w:sz w:val="20"/>
          <w:szCs w:val="20"/>
        </w:rPr>
        <w:t>Please tick below</w:t>
      </w:r>
    </w:p>
    <w:p w14:paraId="21A53504" w14:textId="77777777" w:rsidR="00F9010B" w:rsidRPr="00F9010B" w:rsidRDefault="00F9010B" w:rsidP="00F9010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9010B">
        <w:rPr>
          <w:rFonts w:cstheme="minorHAnsi"/>
          <w:sz w:val="20"/>
          <w:szCs w:val="20"/>
        </w:rPr>
        <w:t>by cheque payable to ‘</w:t>
      </w:r>
      <w:r w:rsidRPr="00F9010B">
        <w:rPr>
          <w:rFonts w:cstheme="minorHAnsi"/>
          <w:b/>
          <w:iCs/>
          <w:sz w:val="20"/>
          <w:szCs w:val="20"/>
        </w:rPr>
        <w:t>Reflect’</w:t>
      </w:r>
      <w:r w:rsidRPr="00F9010B">
        <w:rPr>
          <w:rFonts w:cstheme="minorHAnsi"/>
          <w:sz w:val="20"/>
          <w:szCs w:val="20"/>
        </w:rPr>
        <w:t xml:space="preserve"> </w:t>
      </w:r>
    </w:p>
    <w:p w14:paraId="59EF8DA1" w14:textId="77777777" w:rsidR="00F9010B" w:rsidRPr="00F9010B" w:rsidRDefault="00F9010B" w:rsidP="00F9010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9010B">
        <w:rPr>
          <w:rFonts w:cstheme="minorHAnsi"/>
          <w:sz w:val="20"/>
          <w:szCs w:val="20"/>
        </w:rPr>
        <w:t>by BACS transfer to Lloyds Bank ‘Reflect’</w:t>
      </w:r>
    </w:p>
    <w:p w14:paraId="561935A6" w14:textId="22D8AC84" w:rsidR="00F9010B" w:rsidRPr="00F9010B" w:rsidRDefault="00F9010B" w:rsidP="00F9010B">
      <w:pPr>
        <w:pStyle w:val="ListParagraph"/>
        <w:ind w:firstLine="0"/>
        <w:rPr>
          <w:rFonts w:cstheme="minorHAnsi"/>
          <w:sz w:val="20"/>
          <w:szCs w:val="20"/>
        </w:rPr>
      </w:pPr>
      <w:r w:rsidRPr="00F9010B">
        <w:rPr>
          <w:rFonts w:cstheme="minorHAnsi"/>
          <w:sz w:val="20"/>
          <w:szCs w:val="20"/>
        </w:rPr>
        <w:t xml:space="preserve">Sort Code 30-96-18 Account No 02833113 </w:t>
      </w:r>
      <w:r w:rsidRPr="00F9010B">
        <w:rPr>
          <w:rFonts w:cstheme="minorHAnsi"/>
          <w:b/>
          <w:bCs/>
          <w:sz w:val="20"/>
          <w:szCs w:val="20"/>
        </w:rPr>
        <w:t>Ref</w:t>
      </w:r>
      <w:r w:rsidR="000D4A5E">
        <w:rPr>
          <w:rFonts w:cstheme="minorHAnsi"/>
          <w:b/>
          <w:bCs/>
          <w:sz w:val="20"/>
          <w:szCs w:val="20"/>
        </w:rPr>
        <w:t xml:space="preserve"> LP 2024</w:t>
      </w:r>
    </w:p>
    <w:p w14:paraId="56671060" w14:textId="2EDFBA1E" w:rsidR="00164E64" w:rsidRDefault="00F9010B" w:rsidP="00F9010B">
      <w:pPr>
        <w:rPr>
          <w:rFonts w:cstheme="minorHAnsi"/>
        </w:rPr>
      </w:pPr>
      <w:r w:rsidRPr="00BA55D7">
        <w:rPr>
          <w:rFonts w:ascii="Leelawadee UI Semilight" w:hAnsi="Leelawadee UI Semilight" w:cs="Leelawadee UI Semilight"/>
          <w:sz w:val="28"/>
          <w:szCs w:val="28"/>
        </w:rPr>
        <w:t xml:space="preserve"> </w:t>
      </w:r>
      <w:r w:rsidRPr="00BA55D7">
        <w:rPr>
          <w:rFonts w:ascii="Leelawadee UI Semilight" w:hAnsi="Leelawadee UI Semilight" w:cs="Leelawadee UI Semilight"/>
          <w:sz w:val="28"/>
          <w:szCs w:val="28"/>
        </w:rPr>
        <w:tab/>
      </w:r>
      <w:r w:rsidRPr="00F9010B">
        <w:rPr>
          <w:rFonts w:cstheme="minorHAnsi"/>
        </w:rPr>
        <w:tab/>
      </w:r>
      <w:r w:rsidRPr="00F9010B">
        <w:rPr>
          <w:rFonts w:cstheme="minorHAnsi"/>
          <w:color w:val="FF0000"/>
        </w:rPr>
        <w:t>Please do not send cash</w:t>
      </w:r>
      <w:r w:rsidRPr="00F9010B">
        <w:rPr>
          <w:rFonts w:cstheme="minorHAnsi"/>
        </w:rPr>
        <w:t>.</w:t>
      </w:r>
    </w:p>
    <w:p w14:paraId="7E8536F7" w14:textId="1686048A" w:rsidR="00F9010B" w:rsidRPr="000D4A5E" w:rsidRDefault="00F9010B" w:rsidP="00F9010B">
      <w:pPr>
        <w:rPr>
          <w:rFonts w:cstheme="minorHAnsi"/>
          <w:bCs/>
          <w:sz w:val="20"/>
          <w:szCs w:val="20"/>
        </w:rPr>
      </w:pPr>
      <w:r w:rsidRPr="000D4A5E">
        <w:rPr>
          <w:rFonts w:cstheme="minorHAnsi"/>
          <w:bCs/>
          <w:sz w:val="20"/>
          <w:szCs w:val="20"/>
        </w:rPr>
        <w:t>Balance of payment of £2</w:t>
      </w:r>
      <w:r w:rsidR="000D4A5E">
        <w:rPr>
          <w:rFonts w:cstheme="minorHAnsi"/>
          <w:bCs/>
          <w:sz w:val="20"/>
          <w:szCs w:val="20"/>
        </w:rPr>
        <w:t>0</w:t>
      </w:r>
      <w:r w:rsidRPr="000D4A5E">
        <w:rPr>
          <w:rFonts w:cstheme="minorHAnsi"/>
          <w:bCs/>
          <w:sz w:val="20"/>
          <w:szCs w:val="20"/>
        </w:rPr>
        <w:t xml:space="preserve">0 due </w:t>
      </w:r>
      <w:r w:rsidRPr="000D4A5E">
        <w:rPr>
          <w:rFonts w:cstheme="minorHAnsi"/>
          <w:bCs/>
          <w:color w:val="FF0000"/>
          <w:sz w:val="20"/>
          <w:szCs w:val="20"/>
        </w:rPr>
        <w:t xml:space="preserve">NOT LATER THAN </w:t>
      </w:r>
      <w:r w:rsidR="000D4A5E">
        <w:rPr>
          <w:rFonts w:cstheme="minorHAnsi"/>
          <w:bCs/>
          <w:sz w:val="20"/>
          <w:szCs w:val="20"/>
        </w:rPr>
        <w:t>29</w:t>
      </w:r>
      <w:r w:rsidR="000D4A5E" w:rsidRPr="000D4A5E">
        <w:rPr>
          <w:rFonts w:cstheme="minorHAnsi"/>
          <w:bCs/>
          <w:sz w:val="20"/>
          <w:szCs w:val="20"/>
          <w:vertAlign w:val="superscript"/>
        </w:rPr>
        <w:t>th</w:t>
      </w:r>
      <w:r w:rsidR="000D4A5E">
        <w:rPr>
          <w:rFonts w:cstheme="minorHAnsi"/>
          <w:bCs/>
          <w:sz w:val="20"/>
          <w:szCs w:val="20"/>
        </w:rPr>
        <w:t xml:space="preserve"> February 2024</w:t>
      </w:r>
    </w:p>
    <w:p w14:paraId="58959BC2" w14:textId="77777777" w:rsidR="00F9010B" w:rsidRPr="00F9010B" w:rsidRDefault="00F9010B" w:rsidP="00F9010B">
      <w:pPr>
        <w:rPr>
          <w:rFonts w:cstheme="minorHAnsi"/>
        </w:rPr>
      </w:pPr>
    </w:p>
    <w:p w14:paraId="421A32D1" w14:textId="016E3EE2" w:rsidR="00164E64" w:rsidRDefault="00164E64" w:rsidP="00164E64">
      <w:pPr>
        <w:autoSpaceDE w:val="0"/>
        <w:autoSpaceDN w:val="0"/>
        <w:adjustRightInd w:val="0"/>
        <w:ind w:left="0" w:firstLine="0"/>
        <w:rPr>
          <w:rFonts w:cstheme="minorHAnsi"/>
          <w:sz w:val="20"/>
          <w:szCs w:val="20"/>
        </w:rPr>
      </w:pPr>
    </w:p>
    <w:p w14:paraId="4ECC71D7" w14:textId="5C4C964B" w:rsidR="00164E64" w:rsidRDefault="006A5E6A" w:rsidP="00164E64">
      <w:pPr>
        <w:autoSpaceDE w:val="0"/>
        <w:autoSpaceDN w:val="0"/>
        <w:adjustRightInd w:val="0"/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Signed………………………………………………………………..Date…………………………………</w:t>
      </w:r>
    </w:p>
    <w:p w14:paraId="7C67579F" w14:textId="1859BD4C" w:rsidR="006A5E6A" w:rsidRDefault="006A5E6A" w:rsidP="00164E64">
      <w:pPr>
        <w:autoSpaceDE w:val="0"/>
        <w:autoSpaceDN w:val="0"/>
        <w:adjustRightInd w:val="0"/>
        <w:ind w:left="0" w:firstLine="0"/>
        <w:rPr>
          <w:rFonts w:cstheme="minorHAnsi"/>
          <w:sz w:val="20"/>
          <w:szCs w:val="20"/>
        </w:rPr>
      </w:pPr>
    </w:p>
    <w:p w14:paraId="472AA58B" w14:textId="7D72B88D" w:rsidR="00164E64" w:rsidRDefault="00164E64" w:rsidP="00164E64">
      <w:pPr>
        <w:autoSpaceDE w:val="0"/>
        <w:autoSpaceDN w:val="0"/>
        <w:adjustRightInd w:val="0"/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Once bookings have been confirmed and paid for, and notification of numbers given to the Retreat House, no refund can normally be payable.</w:t>
      </w:r>
    </w:p>
    <w:p w14:paraId="13F855FE" w14:textId="3907A473" w:rsidR="00164E64" w:rsidRDefault="00164E64" w:rsidP="00164E64">
      <w:pPr>
        <w:autoSpaceDE w:val="0"/>
        <w:autoSpaceDN w:val="0"/>
        <w:adjustRightInd w:val="0"/>
        <w:ind w:left="0" w:firstLine="0"/>
        <w:rPr>
          <w:rFonts w:cstheme="minorHAnsi"/>
          <w:sz w:val="20"/>
          <w:szCs w:val="20"/>
        </w:rPr>
      </w:pPr>
    </w:p>
    <w:p w14:paraId="753CABF0" w14:textId="4A3C898D" w:rsidR="00164E64" w:rsidRPr="00164E64" w:rsidRDefault="00164E64" w:rsidP="00164E64">
      <w:pPr>
        <w:autoSpaceDE w:val="0"/>
        <w:autoSpaceDN w:val="0"/>
        <w:adjustRightInd w:val="0"/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complete and return to Gill Dascombe, 89 Edinburgh Road, Bolton BL3 1TQ</w:t>
      </w:r>
      <w:r w:rsidR="000D4A5E">
        <w:rPr>
          <w:rFonts w:cstheme="minorHAnsi"/>
          <w:sz w:val="20"/>
          <w:szCs w:val="20"/>
        </w:rPr>
        <w:t xml:space="preserve"> gilldascombe@hotmail.com</w:t>
      </w:r>
    </w:p>
    <w:sectPr w:rsidR="00164E64" w:rsidRPr="00164E64" w:rsidSect="00351A1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7036"/>
    <w:multiLevelType w:val="hybridMultilevel"/>
    <w:tmpl w:val="4A34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1FD4"/>
    <w:multiLevelType w:val="hybridMultilevel"/>
    <w:tmpl w:val="89DE71F8"/>
    <w:lvl w:ilvl="0" w:tplc="F6B03F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19"/>
    <w:rsid w:val="000D4A5E"/>
    <w:rsid w:val="000E057A"/>
    <w:rsid w:val="00164E64"/>
    <w:rsid w:val="00183FDA"/>
    <w:rsid w:val="00235D92"/>
    <w:rsid w:val="00351A19"/>
    <w:rsid w:val="00595DC8"/>
    <w:rsid w:val="00596BE7"/>
    <w:rsid w:val="005C59CD"/>
    <w:rsid w:val="00642FA3"/>
    <w:rsid w:val="006A5E6A"/>
    <w:rsid w:val="00741732"/>
    <w:rsid w:val="00947668"/>
    <w:rsid w:val="00A43987"/>
    <w:rsid w:val="00A93E80"/>
    <w:rsid w:val="00B10A3C"/>
    <w:rsid w:val="00B34BE1"/>
    <w:rsid w:val="00BD016A"/>
    <w:rsid w:val="00C342A2"/>
    <w:rsid w:val="00C55007"/>
    <w:rsid w:val="00C94CBF"/>
    <w:rsid w:val="00D84631"/>
    <w:rsid w:val="00DD6C25"/>
    <w:rsid w:val="00E01242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91FA"/>
  <w15:docId w15:val="{4425188D-970E-466A-849E-FCAD76D8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19"/>
    <w:pPr>
      <w:spacing w:after="0" w:line="240" w:lineRule="auto"/>
      <w:ind w:left="35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1A19"/>
    <w:rPr>
      <w:color w:val="000080"/>
      <w:u w:val="single"/>
    </w:rPr>
  </w:style>
  <w:style w:type="paragraph" w:styleId="BodyText">
    <w:name w:val="Body Text"/>
    <w:basedOn w:val="Normal"/>
    <w:link w:val="BodyTextChar"/>
    <w:rsid w:val="00351A19"/>
    <w:pPr>
      <w:suppressAutoHyphens/>
      <w:ind w:left="0" w:firstLine="0"/>
    </w:pPr>
    <w:rPr>
      <w:rFonts w:ascii="Arial" w:eastAsia="Times New Roman" w:hAnsi="Arial" w:cs="Arial"/>
      <w:sz w:val="23"/>
      <w:szCs w:val="23"/>
      <w:lang w:eastAsia="zh-CN"/>
    </w:rPr>
  </w:style>
  <w:style w:type="character" w:customStyle="1" w:styleId="BodyTextChar">
    <w:name w:val="Body Text Char"/>
    <w:basedOn w:val="DefaultParagraphFont"/>
    <w:link w:val="BodyText"/>
    <w:rsid w:val="00351A19"/>
    <w:rPr>
      <w:rFonts w:ascii="Arial" w:eastAsia="Times New Roman" w:hAnsi="Arial" w:cs="Arial"/>
      <w:sz w:val="23"/>
      <w:szCs w:val="23"/>
      <w:lang w:eastAsia="zh-CN"/>
    </w:rPr>
  </w:style>
  <w:style w:type="table" w:styleId="TableGrid">
    <w:name w:val="Table Grid"/>
    <w:basedOn w:val="TableNormal"/>
    <w:uiPriority w:val="59"/>
    <w:rsid w:val="0016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5E6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E057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E23ED043C574B8F7045A0FB3E0A20" ma:contentTypeVersion="15" ma:contentTypeDescription="Create a new document." ma:contentTypeScope="" ma:versionID="fbbb3980556c126a7758d50631b830f7">
  <xsd:schema xmlns:xsd="http://www.w3.org/2001/XMLSchema" xmlns:xs="http://www.w3.org/2001/XMLSchema" xmlns:p="http://schemas.microsoft.com/office/2006/metadata/properties" xmlns:ns3="cbba82f2-9ed0-4842-bd46-0f6dfeb3c2a9" xmlns:ns4="ba71e71c-2eab-4811-9828-46ca73236920" targetNamespace="http://schemas.microsoft.com/office/2006/metadata/properties" ma:root="true" ma:fieldsID="0f2c5542c1709b3a2bc84108c77b402a" ns3:_="" ns4:_="">
    <xsd:import namespace="cbba82f2-9ed0-4842-bd46-0f6dfeb3c2a9"/>
    <xsd:import namespace="ba71e71c-2eab-4811-9828-46ca732369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a82f2-9ed0-4842-bd46-0f6dfeb3c2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1e71c-2eab-4811-9828-46ca73236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CBEE4-F662-45F5-95E3-E56E4D22E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a82f2-9ed0-4842-bd46-0f6dfeb3c2a9"/>
    <ds:schemaRef ds:uri="ba71e71c-2eab-4811-9828-46ca73236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6E425-7A38-4C15-9345-6C32B8A18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BD2E5-2813-491B-8958-CF129B551F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bba82f2-9ed0-4842-bd46-0f6dfeb3c2a9"/>
    <ds:schemaRef ds:uri="http://schemas.microsoft.com/office/infopath/2007/PartnerControls"/>
    <ds:schemaRef ds:uri="http://purl.org/dc/elements/1.1/"/>
    <ds:schemaRef ds:uri="http://schemas.microsoft.com/office/2006/metadata/properties"/>
    <ds:schemaRef ds:uri="ba71e71c-2eab-4811-9828-46ca7323692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Middleton</dc:creator>
  <cp:lastModifiedBy>Bob Bartindale</cp:lastModifiedBy>
  <cp:revision>3</cp:revision>
  <dcterms:created xsi:type="dcterms:W3CDTF">2023-09-08T15:45:00Z</dcterms:created>
  <dcterms:modified xsi:type="dcterms:W3CDTF">2023-09-08T15:47:00Z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0x01010040FE23ED043C574B8F7045A0FB3E0A20</vt:lpwstr>
  </property>
</Properties>
</file>